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E1" w:rsidRPr="006E3411" w:rsidRDefault="009A31E1" w:rsidP="009A31E1">
      <w:pPr>
        <w:rPr>
          <w:sz w:val="24"/>
        </w:rPr>
      </w:pPr>
      <w:r w:rsidRPr="006E3411">
        <w:rPr>
          <w:rFonts w:ascii="Arial" w:hAnsi="Arial" w:cs="Arial"/>
          <w:color w:val="111115"/>
          <w:szCs w:val="20"/>
          <w:shd w:val="clear" w:color="auto" w:fill="FFFFFF"/>
        </w:rPr>
        <w:t xml:space="preserve">Система взаимодействия МКОУ Центр ППМС </w:t>
      </w:r>
      <w:proofErr w:type="spellStart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>Пудожского</w:t>
      </w:r>
      <w:proofErr w:type="spellEnd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 xml:space="preserve"> района и школы в настоящее время сложилась. Она работает четко во многом благодаря активной заинтересованности самой школы в такой работе. Сотрудничество школы и Центра ППМС осуществляется на основе договора о взаимодействии, заключаемого специалистами МКОУ Центр ПМСС </w:t>
      </w:r>
      <w:proofErr w:type="spellStart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>Пудожского</w:t>
      </w:r>
      <w:proofErr w:type="spellEnd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 xml:space="preserve"> района по вопросам оказания помощи педагогам школы в организации </w:t>
      </w:r>
      <w:proofErr w:type="spellStart"/>
      <w:proofErr w:type="gramStart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>психолого</w:t>
      </w:r>
      <w:proofErr w:type="spellEnd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>- педагогического</w:t>
      </w:r>
      <w:proofErr w:type="gramEnd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 xml:space="preserve"> сопровождения обучающихся с рисками учебной </w:t>
      </w:r>
      <w:proofErr w:type="spellStart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>неуспешности</w:t>
      </w:r>
      <w:proofErr w:type="spellEnd"/>
      <w:r w:rsidRPr="006E3411">
        <w:rPr>
          <w:rFonts w:ascii="Arial" w:hAnsi="Arial" w:cs="Arial"/>
          <w:color w:val="111115"/>
          <w:szCs w:val="20"/>
          <w:shd w:val="clear" w:color="auto" w:fill="FFFFFF"/>
        </w:rPr>
        <w:t xml:space="preserve"> ежегодно</w:t>
      </w:r>
    </w:p>
    <w:p w:rsidR="00D634AA" w:rsidRPr="009A31E1" w:rsidRDefault="009A31E1" w:rsidP="009A31E1">
      <w:pPr>
        <w:tabs>
          <w:tab w:val="left" w:pos="2880"/>
        </w:tabs>
      </w:pPr>
      <w:r>
        <w:tab/>
      </w:r>
      <w:r>
        <w:rPr>
          <w:noProof/>
        </w:rPr>
        <w:drawing>
          <wp:inline distT="0" distB="0" distL="0" distR="0">
            <wp:extent cx="5859052" cy="5486400"/>
            <wp:effectExtent l="19050" t="0" r="8348" b="0"/>
            <wp:docPr id="2" name="Рисунок 2" descr="C:\Users\учительская\Downloads\6j1GrnT_5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ская\Downloads\6j1GrnT_5x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052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31E1">
        <w:rPr>
          <w:noProof/>
        </w:rPr>
        <w:t xml:space="preserve"> </w:t>
      </w:r>
      <w:r w:rsidR="00B670B4">
        <w:rPr>
          <w:noProof/>
        </w:rPr>
        <w:lastRenderedPageBreak/>
        <w:drawing>
          <wp:inline distT="0" distB="0" distL="0" distR="0">
            <wp:extent cx="5270500" cy="3952875"/>
            <wp:effectExtent l="19050" t="0" r="6350" b="0"/>
            <wp:docPr id="3" name="Рисунок 3" descr="C:\Users\учительская\Downloads\rAZ42BouD6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ская\Downloads\rAZ42BouD6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246" cy="3954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70B4" w:rsidRPr="00B670B4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4267200" cy="3200400"/>
            <wp:effectExtent l="19050" t="0" r="0" b="0"/>
            <wp:docPr id="1" name="Рисунок 1" descr="C:\Users\учительская\Downloads\U-bpg-70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ая\Downloads\U-bpg-7069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34AA" w:rsidRPr="009A31E1" w:rsidSect="00C2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1E1"/>
    <w:rsid w:val="006E3411"/>
    <w:rsid w:val="009A31E1"/>
    <w:rsid w:val="00B670B4"/>
    <w:rsid w:val="00C27CE7"/>
    <w:rsid w:val="00D6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31E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3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3</cp:revision>
  <dcterms:created xsi:type="dcterms:W3CDTF">2021-06-12T14:58:00Z</dcterms:created>
  <dcterms:modified xsi:type="dcterms:W3CDTF">2021-06-12T15:12:00Z</dcterms:modified>
</cp:coreProperties>
</file>